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54" w:rsidRPr="00760354" w:rsidRDefault="00760354" w:rsidP="00760354">
      <w:pPr>
        <w:pStyle w:val="SemEspaamento"/>
        <w:jc w:val="center"/>
        <w:rPr>
          <w:rFonts w:ascii="Times New Roman" w:hAnsi="Times New Roman" w:cs="Times New Roman"/>
          <w:b/>
          <w:sz w:val="28"/>
          <w:szCs w:val="28"/>
        </w:rPr>
      </w:pPr>
      <w:r w:rsidRPr="00760354">
        <w:rPr>
          <w:rFonts w:ascii="Times New Roman" w:hAnsi="Times New Roman" w:cs="Times New Roman"/>
          <w:b/>
          <w:sz w:val="28"/>
          <w:szCs w:val="28"/>
        </w:rPr>
        <w:t>O catecumenato no início do século III</w:t>
      </w:r>
    </w:p>
    <w:p w:rsidR="00760354" w:rsidRDefault="00760354" w:rsidP="00760354">
      <w:pPr>
        <w:pStyle w:val="SemEspaamento"/>
        <w:jc w:val="center"/>
        <w:rPr>
          <w:rFonts w:ascii="Times New Roman" w:hAnsi="Times New Roman" w:cs="Times New Roman"/>
          <w:sz w:val="28"/>
          <w:szCs w:val="28"/>
        </w:rPr>
      </w:pPr>
    </w:p>
    <w:p w:rsidR="00760354" w:rsidRDefault="00760354" w:rsidP="00760354">
      <w:pPr>
        <w:pStyle w:val="SemEspaamento"/>
        <w:jc w:val="center"/>
        <w:rPr>
          <w:rFonts w:ascii="Times New Roman" w:hAnsi="Times New Roman" w:cs="Times New Roman"/>
          <w:sz w:val="28"/>
          <w:szCs w:val="28"/>
        </w:rPr>
      </w:pPr>
      <w:r>
        <w:rPr>
          <w:rFonts w:ascii="Times New Roman" w:hAnsi="Times New Roman" w:cs="Times New Roman"/>
          <w:sz w:val="28"/>
          <w:szCs w:val="28"/>
        </w:rPr>
        <w:t>Pe. Luiz Antonio Belini</w:t>
      </w:r>
    </w:p>
    <w:p w:rsidR="00760354" w:rsidRDefault="00760354" w:rsidP="00600E96">
      <w:pPr>
        <w:pStyle w:val="SemEspaamento"/>
        <w:jc w:val="both"/>
        <w:rPr>
          <w:rFonts w:ascii="Times New Roman" w:hAnsi="Times New Roman" w:cs="Times New Roman"/>
          <w:sz w:val="28"/>
          <w:szCs w:val="28"/>
        </w:rPr>
      </w:pPr>
    </w:p>
    <w:p w:rsidR="00600E96" w:rsidRDefault="007104B7" w:rsidP="00600E96">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Pelo final do segundo século, em Alexandria, no Egito, encontramos </w:t>
      </w:r>
      <w:r w:rsidR="00600E96">
        <w:rPr>
          <w:rFonts w:ascii="Times New Roman" w:hAnsi="Times New Roman" w:cs="Times New Roman"/>
          <w:sz w:val="28"/>
          <w:szCs w:val="28"/>
        </w:rPr>
        <w:t>uma escola, nos moldes das escolas filosóficas da época, mas preocupada em pensar e instruir sobre o cristianismo. Poderíamos chamá-la de Escola de Catequese. Conforme nos conta Eusébio de Cesareia (265 - 339) em sua obra</w:t>
      </w:r>
      <w:r w:rsidR="004042B6">
        <w:rPr>
          <w:rFonts w:ascii="Times New Roman" w:hAnsi="Times New Roman" w:cs="Times New Roman"/>
          <w:sz w:val="28"/>
          <w:szCs w:val="28"/>
        </w:rPr>
        <w:t xml:space="preserve"> de inestimável valor</w:t>
      </w:r>
      <w:r w:rsidR="00600E96">
        <w:rPr>
          <w:rFonts w:ascii="Times New Roman" w:hAnsi="Times New Roman" w:cs="Times New Roman"/>
          <w:sz w:val="28"/>
          <w:szCs w:val="28"/>
        </w:rPr>
        <w:t xml:space="preserve">, </w:t>
      </w:r>
      <w:r w:rsidR="00600E96" w:rsidRPr="00600E96">
        <w:rPr>
          <w:rFonts w:ascii="Times New Roman" w:hAnsi="Times New Roman" w:cs="Times New Roman"/>
          <w:i/>
          <w:sz w:val="28"/>
          <w:szCs w:val="28"/>
        </w:rPr>
        <w:t>História Eclesiástica</w:t>
      </w:r>
      <w:r w:rsidR="004042B6">
        <w:rPr>
          <w:rFonts w:ascii="Times New Roman" w:hAnsi="Times New Roman" w:cs="Times New Roman"/>
          <w:i/>
          <w:sz w:val="28"/>
          <w:szCs w:val="28"/>
        </w:rPr>
        <w:t xml:space="preserve"> </w:t>
      </w:r>
      <w:r w:rsidR="004042B6">
        <w:rPr>
          <w:rFonts w:ascii="Times New Roman" w:hAnsi="Times New Roman" w:cs="Times New Roman"/>
          <w:sz w:val="28"/>
          <w:szCs w:val="28"/>
        </w:rPr>
        <w:t>V</w:t>
      </w:r>
      <w:r w:rsidR="00600E96">
        <w:rPr>
          <w:rFonts w:ascii="Times New Roman" w:hAnsi="Times New Roman" w:cs="Times New Roman"/>
          <w:sz w:val="28"/>
          <w:szCs w:val="28"/>
        </w:rPr>
        <w:t>,</w:t>
      </w:r>
      <w:r w:rsidR="004042B6">
        <w:rPr>
          <w:rFonts w:ascii="Times New Roman" w:hAnsi="Times New Roman" w:cs="Times New Roman"/>
          <w:sz w:val="28"/>
          <w:szCs w:val="28"/>
        </w:rPr>
        <w:t xml:space="preserve">10,1: </w:t>
      </w:r>
      <w:r w:rsidR="00600E96">
        <w:rPr>
          <w:rFonts w:ascii="Times New Roman" w:hAnsi="Times New Roman" w:cs="Times New Roman"/>
          <w:sz w:val="28"/>
          <w:szCs w:val="28"/>
        </w:rPr>
        <w:t>"</w:t>
      </w:r>
      <w:r w:rsidR="00600E96" w:rsidRPr="00600E96">
        <w:rPr>
          <w:rFonts w:ascii="Times New Roman" w:hAnsi="Times New Roman" w:cs="Times New Roman"/>
          <w:i/>
          <w:sz w:val="28"/>
          <w:szCs w:val="28"/>
        </w:rPr>
        <w:t>um homem muito famoso por sua cultura dirigia a escola dos fiéis da região. Chamava-se Panteno. Segundo antigo costume, havia entre eles uma escola das Letras sagradas. Esta escola perdura até nós e soubemos que se acha em mãos de homens poderosos em palavras e zelosos pelas coisas de Deus. Conta-se ter sido o mestre de que falamos um dos mais brilhantes da época, oriundo como era da escola filosófica denominada dos estóicos</w:t>
      </w:r>
      <w:r w:rsidR="00600E96">
        <w:rPr>
          <w:rFonts w:ascii="Times New Roman" w:hAnsi="Times New Roman" w:cs="Times New Roman"/>
          <w:sz w:val="28"/>
          <w:szCs w:val="28"/>
        </w:rPr>
        <w:t>"</w:t>
      </w:r>
      <w:r w:rsidR="004042B6">
        <w:rPr>
          <w:rFonts w:ascii="Times New Roman" w:hAnsi="Times New Roman" w:cs="Times New Roman"/>
          <w:sz w:val="28"/>
          <w:szCs w:val="28"/>
        </w:rPr>
        <w:t xml:space="preserve">. </w:t>
      </w:r>
    </w:p>
    <w:p w:rsidR="00B658B5" w:rsidRDefault="00B658B5" w:rsidP="00600E96">
      <w:pPr>
        <w:pStyle w:val="SemEspaamento"/>
        <w:jc w:val="both"/>
        <w:rPr>
          <w:rFonts w:ascii="Times New Roman" w:hAnsi="Times New Roman" w:cs="Times New Roman"/>
          <w:sz w:val="28"/>
          <w:szCs w:val="28"/>
        </w:rPr>
      </w:pPr>
    </w:p>
    <w:p w:rsidR="00B658B5" w:rsidRDefault="00B658B5" w:rsidP="00600E96">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Por volta do ano 190, Clemente substitui Panteno na direção da Escola. Ele nos deixará muitos escritos, possibilitando um conhecimento de sua época e atuação. </w:t>
      </w:r>
      <w:r w:rsidR="00060FCD">
        <w:rPr>
          <w:rFonts w:ascii="Times New Roman" w:hAnsi="Times New Roman" w:cs="Times New Roman"/>
          <w:sz w:val="28"/>
          <w:szCs w:val="28"/>
        </w:rPr>
        <w:t>Embora ainda não haja uma iniciação cristã bem codificada, já encontramos uma autêntica disciplina catecumenal</w:t>
      </w:r>
      <w:r w:rsidR="00D057EF">
        <w:rPr>
          <w:rFonts w:ascii="Times New Roman" w:hAnsi="Times New Roman" w:cs="Times New Roman"/>
          <w:sz w:val="28"/>
          <w:szCs w:val="28"/>
        </w:rPr>
        <w:t xml:space="preserve"> em Alexandria por volta do ano 200</w:t>
      </w:r>
      <w:r w:rsidR="00060FCD">
        <w:rPr>
          <w:rFonts w:ascii="Times New Roman" w:hAnsi="Times New Roman" w:cs="Times New Roman"/>
          <w:sz w:val="28"/>
          <w:szCs w:val="28"/>
        </w:rPr>
        <w:t>. Inc</w:t>
      </w:r>
      <w:r w:rsidR="00135C39">
        <w:rPr>
          <w:rFonts w:ascii="Times New Roman" w:hAnsi="Times New Roman" w:cs="Times New Roman"/>
          <w:sz w:val="28"/>
          <w:szCs w:val="28"/>
        </w:rPr>
        <w:t>lusive a palavra "catecumenato", como no texto seguinte: "</w:t>
      </w:r>
      <w:r w:rsidR="00135C39" w:rsidRPr="00135C39">
        <w:rPr>
          <w:rFonts w:ascii="Times New Roman" w:hAnsi="Times New Roman" w:cs="Times New Roman"/>
          <w:i/>
          <w:sz w:val="28"/>
          <w:szCs w:val="28"/>
        </w:rPr>
        <w:t xml:space="preserve">A erudição aconselha o mestre que exponha os dogmas principais, o ajuda a persuadir a seus ouvintes, provoca a admiração dos </w:t>
      </w:r>
      <w:r w:rsidR="00135C39" w:rsidRPr="00135C39">
        <w:rPr>
          <w:rFonts w:ascii="Times New Roman" w:hAnsi="Times New Roman" w:cs="Times New Roman"/>
          <w:b/>
          <w:i/>
          <w:sz w:val="28"/>
          <w:szCs w:val="28"/>
        </w:rPr>
        <w:t>catecúmenos</w:t>
      </w:r>
      <w:r w:rsidR="00135C39" w:rsidRPr="00135C39">
        <w:rPr>
          <w:rFonts w:ascii="Times New Roman" w:hAnsi="Times New Roman" w:cs="Times New Roman"/>
          <w:i/>
          <w:sz w:val="28"/>
          <w:szCs w:val="28"/>
        </w:rPr>
        <w:t xml:space="preserve"> e os forma na Verdade</w:t>
      </w:r>
      <w:r w:rsidR="00135C39">
        <w:rPr>
          <w:rFonts w:ascii="Times New Roman" w:hAnsi="Times New Roman" w:cs="Times New Roman"/>
          <w:sz w:val="28"/>
          <w:szCs w:val="28"/>
        </w:rPr>
        <w:t>" (</w:t>
      </w:r>
      <w:r w:rsidR="00135C39" w:rsidRPr="00135C39">
        <w:rPr>
          <w:rFonts w:ascii="Times New Roman" w:hAnsi="Times New Roman" w:cs="Times New Roman"/>
          <w:i/>
          <w:sz w:val="28"/>
          <w:szCs w:val="28"/>
        </w:rPr>
        <w:t>Stromata</w:t>
      </w:r>
      <w:r w:rsidR="00135C39">
        <w:rPr>
          <w:rFonts w:ascii="Times New Roman" w:hAnsi="Times New Roman" w:cs="Times New Roman"/>
          <w:sz w:val="28"/>
          <w:szCs w:val="28"/>
        </w:rPr>
        <w:t xml:space="preserve"> I,19,4).</w:t>
      </w:r>
    </w:p>
    <w:p w:rsidR="00060FCD" w:rsidRDefault="00060FCD" w:rsidP="00600E96">
      <w:pPr>
        <w:pStyle w:val="SemEspaamento"/>
        <w:jc w:val="both"/>
        <w:rPr>
          <w:rFonts w:ascii="Times New Roman" w:hAnsi="Times New Roman" w:cs="Times New Roman"/>
          <w:sz w:val="28"/>
          <w:szCs w:val="28"/>
        </w:rPr>
      </w:pPr>
    </w:p>
    <w:p w:rsidR="00060FCD" w:rsidRDefault="00060FCD" w:rsidP="00600E96">
      <w:pPr>
        <w:pStyle w:val="SemEspaamento"/>
        <w:jc w:val="both"/>
        <w:rPr>
          <w:rFonts w:ascii="Times New Roman" w:hAnsi="Times New Roman" w:cs="Times New Roman"/>
          <w:sz w:val="28"/>
          <w:szCs w:val="28"/>
        </w:rPr>
      </w:pPr>
      <w:r>
        <w:rPr>
          <w:rFonts w:ascii="Times New Roman" w:hAnsi="Times New Roman" w:cs="Times New Roman"/>
          <w:sz w:val="28"/>
          <w:szCs w:val="28"/>
        </w:rPr>
        <w:tab/>
      </w:r>
      <w:r w:rsidRPr="00DE18B0">
        <w:rPr>
          <w:rFonts w:ascii="Times New Roman" w:hAnsi="Times New Roman" w:cs="Times New Roman"/>
          <w:b/>
          <w:i/>
          <w:sz w:val="32"/>
          <w:szCs w:val="32"/>
        </w:rPr>
        <w:t xml:space="preserve">"A palavra catecumenato procede do verbo grego Katechéin, que significa ressoar, fazer soar nos ouvidos e, por extensão, instruir, catequizar. Assim, catecúmeno é o que está sendo instruído, catequizado; mais concretamente, o que está sendo iniciado na escuta da palavra de Deus. A definição mais antiga de catequista tem também o mesmo significado. Catequista é o que instrui na Palavra (cf. Gal 6,6) ao discípulo ou catecúmeno" </w:t>
      </w:r>
      <w:r w:rsidR="00DE18B0">
        <w:rPr>
          <w:rFonts w:ascii="Times New Roman" w:hAnsi="Times New Roman" w:cs="Times New Roman"/>
          <w:sz w:val="28"/>
          <w:szCs w:val="28"/>
        </w:rPr>
        <w:t>(J. L. Sáez).</w:t>
      </w:r>
    </w:p>
    <w:p w:rsidR="00DE18B0" w:rsidRDefault="00DE18B0" w:rsidP="00600E96">
      <w:pPr>
        <w:pStyle w:val="SemEspaamento"/>
        <w:jc w:val="both"/>
        <w:rPr>
          <w:rFonts w:ascii="Times New Roman" w:hAnsi="Times New Roman" w:cs="Times New Roman"/>
          <w:sz w:val="28"/>
          <w:szCs w:val="28"/>
        </w:rPr>
      </w:pPr>
    </w:p>
    <w:p w:rsidR="00DE18B0" w:rsidRDefault="00DE18B0" w:rsidP="00600E96">
      <w:pPr>
        <w:pStyle w:val="SemEspaamento"/>
        <w:jc w:val="both"/>
        <w:rPr>
          <w:rFonts w:ascii="Times New Roman" w:hAnsi="Times New Roman" w:cs="Times New Roman"/>
          <w:sz w:val="28"/>
          <w:szCs w:val="28"/>
        </w:rPr>
      </w:pPr>
      <w:r>
        <w:rPr>
          <w:rFonts w:ascii="Times New Roman" w:hAnsi="Times New Roman" w:cs="Times New Roman"/>
          <w:sz w:val="28"/>
          <w:szCs w:val="28"/>
        </w:rPr>
        <w:tab/>
      </w:r>
      <w:r w:rsidR="00CE74A6">
        <w:rPr>
          <w:rFonts w:ascii="Times New Roman" w:hAnsi="Times New Roman" w:cs="Times New Roman"/>
          <w:sz w:val="28"/>
          <w:szCs w:val="28"/>
        </w:rPr>
        <w:t xml:space="preserve">Clemente teve uma sólida formação cultural e filosófica. </w:t>
      </w:r>
      <w:r w:rsidR="00135C39">
        <w:rPr>
          <w:rFonts w:ascii="Times New Roman" w:hAnsi="Times New Roman" w:cs="Times New Roman"/>
          <w:sz w:val="28"/>
          <w:szCs w:val="28"/>
        </w:rPr>
        <w:t xml:space="preserve">Alexandria, sua cidade, fundada por Alexandre Magno, é a sucessora de Atenas como centro cultural do mundo. Clemente irá mudar a atitude até então comum entre os pregadores cristãos. De desconfiados e reticentes com a filosofia grega, para seu uso em favor do cristianismo. </w:t>
      </w:r>
      <w:r w:rsidR="008A15F8">
        <w:rPr>
          <w:rFonts w:ascii="Times New Roman" w:hAnsi="Times New Roman" w:cs="Times New Roman"/>
          <w:sz w:val="28"/>
          <w:szCs w:val="28"/>
        </w:rPr>
        <w:t xml:space="preserve">Clemente afirmará que "o que recolhe o que há de útil [na cultura grega] para a instrução dos </w:t>
      </w:r>
      <w:r w:rsidR="00403C8C">
        <w:rPr>
          <w:rFonts w:ascii="Times New Roman" w:hAnsi="Times New Roman" w:cs="Times New Roman"/>
          <w:sz w:val="28"/>
          <w:szCs w:val="28"/>
        </w:rPr>
        <w:t>catecúmenos não deve</w:t>
      </w:r>
      <w:r w:rsidR="008A15F8">
        <w:rPr>
          <w:rFonts w:ascii="Times New Roman" w:hAnsi="Times New Roman" w:cs="Times New Roman"/>
          <w:sz w:val="28"/>
          <w:szCs w:val="28"/>
        </w:rPr>
        <w:t xml:space="preserve"> abster-se de [usar] seu conhecimento, mas fazê-lo contribuir o mais possível em ajudar os ouvintes" (</w:t>
      </w:r>
      <w:r w:rsidR="008A15F8" w:rsidRPr="008A15F8">
        <w:rPr>
          <w:rFonts w:ascii="Times New Roman" w:hAnsi="Times New Roman" w:cs="Times New Roman"/>
          <w:i/>
          <w:sz w:val="28"/>
          <w:szCs w:val="28"/>
        </w:rPr>
        <w:t>Stromata</w:t>
      </w:r>
      <w:r w:rsidR="008A15F8">
        <w:rPr>
          <w:rFonts w:ascii="Times New Roman" w:hAnsi="Times New Roman" w:cs="Times New Roman"/>
          <w:sz w:val="28"/>
          <w:szCs w:val="28"/>
        </w:rPr>
        <w:t xml:space="preserve"> VI,19,4). Mas </w:t>
      </w:r>
      <w:r w:rsidR="008A15F8">
        <w:rPr>
          <w:rFonts w:ascii="Times New Roman" w:hAnsi="Times New Roman" w:cs="Times New Roman"/>
          <w:sz w:val="28"/>
          <w:szCs w:val="28"/>
        </w:rPr>
        <w:lastRenderedPageBreak/>
        <w:t>não nos enganemos, essa instrução não é puramente intelectual. É seguimento integral do Evangelho. É assimilação do modo de vida cristã. Modo de vida que os ca</w:t>
      </w:r>
      <w:r w:rsidR="00403C8C">
        <w:rPr>
          <w:rFonts w:ascii="Times New Roman" w:hAnsi="Times New Roman" w:cs="Times New Roman"/>
          <w:sz w:val="28"/>
          <w:szCs w:val="28"/>
        </w:rPr>
        <w:t xml:space="preserve">tecúmenos </w:t>
      </w:r>
      <w:r w:rsidR="00403C8C" w:rsidRPr="00403C8C">
        <w:rPr>
          <w:rFonts w:ascii="Times New Roman" w:hAnsi="Times New Roman" w:cs="Times New Roman"/>
          <w:i/>
          <w:sz w:val="28"/>
          <w:szCs w:val="28"/>
        </w:rPr>
        <w:t>desejam</w:t>
      </w:r>
      <w:r w:rsidR="00403C8C">
        <w:rPr>
          <w:rFonts w:ascii="Times New Roman" w:hAnsi="Times New Roman" w:cs="Times New Roman"/>
          <w:sz w:val="28"/>
          <w:szCs w:val="28"/>
        </w:rPr>
        <w:t xml:space="preserve"> e que os fié</w:t>
      </w:r>
      <w:r w:rsidR="008A15F8">
        <w:rPr>
          <w:rFonts w:ascii="Times New Roman" w:hAnsi="Times New Roman" w:cs="Times New Roman"/>
          <w:sz w:val="28"/>
          <w:szCs w:val="28"/>
        </w:rPr>
        <w:t xml:space="preserve">is que já receberam os </w:t>
      </w:r>
      <w:r w:rsidR="00403C8C">
        <w:rPr>
          <w:rFonts w:ascii="Times New Roman" w:hAnsi="Times New Roman" w:cs="Times New Roman"/>
          <w:sz w:val="28"/>
          <w:szCs w:val="28"/>
        </w:rPr>
        <w:t xml:space="preserve">sacramentos além de desejarem, </w:t>
      </w:r>
      <w:r w:rsidR="00403C8C" w:rsidRPr="00403C8C">
        <w:rPr>
          <w:rFonts w:ascii="Times New Roman" w:hAnsi="Times New Roman" w:cs="Times New Roman"/>
          <w:i/>
          <w:sz w:val="28"/>
          <w:szCs w:val="28"/>
        </w:rPr>
        <w:t>podem</w:t>
      </w:r>
      <w:r w:rsidR="008A15F8">
        <w:rPr>
          <w:rFonts w:ascii="Times New Roman" w:hAnsi="Times New Roman" w:cs="Times New Roman"/>
          <w:sz w:val="28"/>
          <w:szCs w:val="28"/>
        </w:rPr>
        <w:t xml:space="preserve"> levar a termo. </w:t>
      </w:r>
    </w:p>
    <w:p w:rsidR="005152AC" w:rsidRDefault="005152AC" w:rsidP="00600E96">
      <w:pPr>
        <w:pStyle w:val="SemEspaamento"/>
        <w:jc w:val="both"/>
        <w:rPr>
          <w:rFonts w:ascii="Times New Roman" w:hAnsi="Times New Roman" w:cs="Times New Roman"/>
          <w:sz w:val="28"/>
          <w:szCs w:val="28"/>
        </w:rPr>
      </w:pPr>
    </w:p>
    <w:p w:rsidR="005152AC" w:rsidRDefault="005152AC" w:rsidP="005152AC">
      <w:pPr>
        <w:pStyle w:val="SemEspaamento"/>
        <w:jc w:val="both"/>
        <w:rPr>
          <w:rFonts w:ascii="Times New Roman" w:hAnsi="Times New Roman" w:cs="Times New Roman"/>
          <w:sz w:val="28"/>
          <w:szCs w:val="28"/>
        </w:rPr>
      </w:pPr>
      <w:r>
        <w:rPr>
          <w:rFonts w:ascii="Times New Roman" w:hAnsi="Times New Roman" w:cs="Times New Roman"/>
          <w:sz w:val="28"/>
          <w:szCs w:val="28"/>
        </w:rPr>
        <w:tab/>
        <w:t>Segundo podemos intuir dos textos de Clemente, que compara o catecumenato com</w:t>
      </w:r>
      <w:r w:rsidR="00403C8C">
        <w:rPr>
          <w:rFonts w:ascii="Times New Roman" w:hAnsi="Times New Roman" w:cs="Times New Roman"/>
          <w:sz w:val="28"/>
          <w:szCs w:val="28"/>
        </w:rPr>
        <w:t xml:space="preserve"> o plantio de uma á</w:t>
      </w:r>
      <w:r>
        <w:rPr>
          <w:rFonts w:ascii="Times New Roman" w:hAnsi="Times New Roman" w:cs="Times New Roman"/>
          <w:sz w:val="28"/>
          <w:szCs w:val="28"/>
        </w:rPr>
        <w:t xml:space="preserve">rvore e do cuidado até o bom fruto, o catecumenato é um tempo de instrução, purificação e assimilação do novo modo de vida. Exige tempo. Ao menos três anos após a inscrição na caminhada. </w:t>
      </w:r>
    </w:p>
    <w:p w:rsidR="005152AC" w:rsidRDefault="005152AC" w:rsidP="005152AC">
      <w:pPr>
        <w:pStyle w:val="SemEspaamento"/>
        <w:jc w:val="both"/>
        <w:rPr>
          <w:rFonts w:ascii="Times New Roman" w:hAnsi="Times New Roman" w:cs="Times New Roman"/>
          <w:sz w:val="28"/>
          <w:szCs w:val="28"/>
        </w:rPr>
      </w:pPr>
      <w:r>
        <w:rPr>
          <w:rFonts w:ascii="Times New Roman" w:hAnsi="Times New Roman" w:cs="Times New Roman"/>
          <w:sz w:val="28"/>
          <w:szCs w:val="28"/>
        </w:rPr>
        <w:tab/>
      </w:r>
    </w:p>
    <w:p w:rsidR="005152AC" w:rsidRDefault="005152AC" w:rsidP="005152AC">
      <w:pPr>
        <w:pStyle w:val="SemEspaamento"/>
        <w:jc w:val="both"/>
        <w:rPr>
          <w:rFonts w:ascii="Times New Roman" w:hAnsi="Times New Roman" w:cs="Times New Roman"/>
          <w:sz w:val="28"/>
          <w:szCs w:val="28"/>
        </w:rPr>
      </w:pPr>
      <w:r>
        <w:rPr>
          <w:rFonts w:ascii="Times New Roman" w:hAnsi="Times New Roman" w:cs="Times New Roman"/>
          <w:sz w:val="28"/>
          <w:szCs w:val="28"/>
        </w:rPr>
        <w:tab/>
      </w:r>
      <w:r w:rsidRPr="00E01C84">
        <w:rPr>
          <w:rFonts w:ascii="Times New Roman" w:hAnsi="Times New Roman" w:cs="Times New Roman"/>
          <w:b/>
          <w:i/>
          <w:sz w:val="32"/>
          <w:szCs w:val="32"/>
        </w:rPr>
        <w:t>[A lei] não permite que se recolha um frut</w:t>
      </w:r>
      <w:r w:rsidR="00C42246" w:rsidRPr="00E01C84">
        <w:rPr>
          <w:rFonts w:ascii="Times New Roman" w:hAnsi="Times New Roman" w:cs="Times New Roman"/>
          <w:b/>
          <w:i/>
          <w:sz w:val="32"/>
          <w:szCs w:val="32"/>
        </w:rPr>
        <w:t>o imperfeito de árvores imperfe</w:t>
      </w:r>
      <w:r w:rsidRPr="00E01C84">
        <w:rPr>
          <w:rFonts w:ascii="Times New Roman" w:hAnsi="Times New Roman" w:cs="Times New Roman"/>
          <w:b/>
          <w:i/>
          <w:sz w:val="32"/>
          <w:szCs w:val="32"/>
        </w:rPr>
        <w:t xml:space="preserve">itas, </w:t>
      </w:r>
      <w:r w:rsidR="00C42246" w:rsidRPr="00E01C84">
        <w:rPr>
          <w:rFonts w:ascii="Times New Roman" w:hAnsi="Times New Roman" w:cs="Times New Roman"/>
          <w:b/>
          <w:i/>
          <w:sz w:val="32"/>
          <w:szCs w:val="32"/>
        </w:rPr>
        <w:t xml:space="preserve">senão [que quer] que, depois de três anos, se consagre, no quarto ano, as primícias da colheita a Deus, quando a árvore alcança sua perfeição. Esta imagem agrícola pode nos dar uma lição; </w:t>
      </w:r>
      <w:r w:rsidR="00E01C84" w:rsidRPr="00E01C84">
        <w:rPr>
          <w:rFonts w:ascii="Times New Roman" w:hAnsi="Times New Roman" w:cs="Times New Roman"/>
          <w:b/>
          <w:i/>
          <w:sz w:val="32"/>
          <w:szCs w:val="32"/>
        </w:rPr>
        <w:t>ensina-nos</w:t>
      </w:r>
      <w:r w:rsidR="00C42246" w:rsidRPr="00E01C84">
        <w:rPr>
          <w:rFonts w:ascii="Times New Roman" w:hAnsi="Times New Roman" w:cs="Times New Roman"/>
          <w:b/>
          <w:i/>
          <w:sz w:val="32"/>
          <w:szCs w:val="32"/>
        </w:rPr>
        <w:t xml:space="preserve"> a necessidade de podar as excrescências das faltas, e essa vã </w:t>
      </w:r>
      <w:r w:rsidR="00E01C84" w:rsidRPr="00E01C84">
        <w:rPr>
          <w:rFonts w:ascii="Times New Roman" w:hAnsi="Times New Roman" w:cs="Times New Roman"/>
          <w:b/>
          <w:i/>
          <w:sz w:val="32"/>
          <w:szCs w:val="32"/>
        </w:rPr>
        <w:t>vegetação</w:t>
      </w:r>
      <w:r w:rsidR="00C42246" w:rsidRPr="00E01C84">
        <w:rPr>
          <w:rFonts w:ascii="Times New Roman" w:hAnsi="Times New Roman" w:cs="Times New Roman"/>
          <w:b/>
          <w:i/>
          <w:sz w:val="32"/>
          <w:szCs w:val="32"/>
        </w:rPr>
        <w:t xml:space="preserve"> do pensamento que cresce ao mesmo tempo que os frutos naturais, até que a jovem planta da fé tenha adquirido sua forma perfeita e sua solidez. É, com efeito, pelo quarto ano, pois se necessita tempo para uma sólida formação catecumental, quando o quarteto de virtudes se consagra a Deus, a terceira etapa tocando já a quarta que é a morada do Senhor</w:t>
      </w:r>
      <w:r w:rsidR="00C42246">
        <w:rPr>
          <w:rFonts w:ascii="Times New Roman" w:hAnsi="Times New Roman" w:cs="Times New Roman"/>
          <w:sz w:val="28"/>
          <w:szCs w:val="28"/>
        </w:rPr>
        <w:t xml:space="preserve"> (</w:t>
      </w:r>
      <w:r w:rsidR="00C42246" w:rsidRPr="0024182B">
        <w:rPr>
          <w:rFonts w:ascii="Times New Roman" w:hAnsi="Times New Roman" w:cs="Times New Roman"/>
          <w:i/>
          <w:sz w:val="28"/>
          <w:szCs w:val="28"/>
        </w:rPr>
        <w:t>Stromata</w:t>
      </w:r>
      <w:r w:rsidR="00C42246">
        <w:rPr>
          <w:rFonts w:ascii="Times New Roman" w:hAnsi="Times New Roman" w:cs="Times New Roman"/>
          <w:sz w:val="28"/>
          <w:szCs w:val="28"/>
        </w:rPr>
        <w:t xml:space="preserve"> II,95,3-96,2)</w:t>
      </w:r>
    </w:p>
    <w:p w:rsidR="004919EF" w:rsidRDefault="004919EF" w:rsidP="005152AC">
      <w:pPr>
        <w:pStyle w:val="SemEspaamento"/>
        <w:jc w:val="both"/>
        <w:rPr>
          <w:rFonts w:ascii="Times New Roman" w:hAnsi="Times New Roman" w:cs="Times New Roman"/>
          <w:sz w:val="28"/>
          <w:szCs w:val="28"/>
        </w:rPr>
      </w:pPr>
    </w:p>
    <w:p w:rsidR="004919EF" w:rsidRDefault="004919EF" w:rsidP="005152AC">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Temos outros testemunhos do uso do termo catecumenato e catecúmeno contemporâneo a Clemente, também no norte da África. O que pressupõe a existência de um catecumenato, ainda que incipiente, como iniciação cristã. Um destes textos é a </w:t>
      </w:r>
      <w:r w:rsidRPr="004919EF">
        <w:rPr>
          <w:rFonts w:ascii="Times New Roman" w:hAnsi="Times New Roman" w:cs="Times New Roman"/>
          <w:i/>
          <w:sz w:val="28"/>
          <w:szCs w:val="28"/>
        </w:rPr>
        <w:t>Paixão de Perpetua e Felicidade</w:t>
      </w:r>
      <w:r>
        <w:rPr>
          <w:rFonts w:ascii="Times New Roman" w:hAnsi="Times New Roman" w:cs="Times New Roman"/>
          <w:sz w:val="28"/>
          <w:szCs w:val="28"/>
        </w:rPr>
        <w:t>. Vibia Perp</w:t>
      </w:r>
      <w:r w:rsidR="00397A42">
        <w:rPr>
          <w:rFonts w:ascii="Times New Roman" w:hAnsi="Times New Roman" w:cs="Times New Roman"/>
          <w:sz w:val="28"/>
          <w:szCs w:val="28"/>
        </w:rPr>
        <w:t>é</w:t>
      </w:r>
      <w:r>
        <w:rPr>
          <w:rFonts w:ascii="Times New Roman" w:hAnsi="Times New Roman" w:cs="Times New Roman"/>
          <w:sz w:val="28"/>
          <w:szCs w:val="28"/>
        </w:rPr>
        <w:t xml:space="preserve">tua era uma nobre convertida ao cristianismo, aprisionada com sua escrava, Felicidade, também ela cristã, juntamente com alguns catecúmenos. No cárcere, Vibia escreve um diário que será um precioso testemunho destes mártires sacrificados às feras provavelmente em março de 203. Seu testemunho foi tão marcante que são lembradas na Ladainha dos Santos e na Oração Eucarística I. </w:t>
      </w:r>
      <w:r w:rsidR="00251F59">
        <w:rPr>
          <w:rFonts w:ascii="Times New Roman" w:hAnsi="Times New Roman" w:cs="Times New Roman"/>
          <w:sz w:val="28"/>
          <w:szCs w:val="28"/>
        </w:rPr>
        <w:t>Eis o texto: "</w:t>
      </w:r>
      <w:r w:rsidR="00251F59" w:rsidRPr="00616406">
        <w:rPr>
          <w:rFonts w:ascii="Times New Roman" w:hAnsi="Times New Roman" w:cs="Times New Roman"/>
          <w:i/>
          <w:sz w:val="28"/>
          <w:szCs w:val="28"/>
        </w:rPr>
        <w:t>Foram presos alguns jovens catecúmenos: Revocatus e Felicidade, sua companheira de escravidão, Saturninus e Secundulus. Com eles, Vibia Perpetua, de linhagem nobre e cultura elevada, casada e mãe, tinha ainda pai, mãe e dois irmãos, um dos quais era catecúmeno</w:t>
      </w:r>
      <w:r w:rsidR="00616406">
        <w:rPr>
          <w:rFonts w:ascii="Times New Roman" w:hAnsi="Times New Roman" w:cs="Times New Roman"/>
          <w:sz w:val="28"/>
          <w:szCs w:val="28"/>
        </w:rPr>
        <w:t>" (</w:t>
      </w:r>
      <w:r w:rsidR="00616406" w:rsidRPr="00397A42">
        <w:rPr>
          <w:rFonts w:ascii="Times New Roman" w:hAnsi="Times New Roman" w:cs="Times New Roman"/>
          <w:i/>
          <w:sz w:val="28"/>
          <w:szCs w:val="28"/>
        </w:rPr>
        <w:t>Passio Perpetuae et Felicitatis</w:t>
      </w:r>
      <w:r w:rsidR="00616406">
        <w:rPr>
          <w:rFonts w:ascii="Times New Roman" w:hAnsi="Times New Roman" w:cs="Times New Roman"/>
          <w:sz w:val="28"/>
          <w:szCs w:val="28"/>
        </w:rPr>
        <w:t xml:space="preserve"> I,1-2; o texto original é latino; os termos que nos interessam são respectivamente: </w:t>
      </w:r>
      <w:r w:rsidR="00616406" w:rsidRPr="00616406">
        <w:rPr>
          <w:rFonts w:ascii="Times New Roman" w:hAnsi="Times New Roman" w:cs="Times New Roman"/>
          <w:i/>
          <w:sz w:val="28"/>
          <w:szCs w:val="28"/>
        </w:rPr>
        <w:t>catechumeni</w:t>
      </w:r>
      <w:r w:rsidR="00616406">
        <w:rPr>
          <w:rFonts w:ascii="Times New Roman" w:hAnsi="Times New Roman" w:cs="Times New Roman"/>
          <w:sz w:val="28"/>
          <w:szCs w:val="28"/>
        </w:rPr>
        <w:t xml:space="preserve"> - </w:t>
      </w:r>
      <w:r w:rsidR="00616406" w:rsidRPr="00616406">
        <w:rPr>
          <w:rFonts w:ascii="Times New Roman" w:hAnsi="Times New Roman" w:cs="Times New Roman"/>
          <w:i/>
          <w:sz w:val="28"/>
          <w:szCs w:val="28"/>
        </w:rPr>
        <w:t>catechumenum</w:t>
      </w:r>
      <w:r w:rsidR="00616406">
        <w:rPr>
          <w:rFonts w:ascii="Times New Roman" w:hAnsi="Times New Roman" w:cs="Times New Roman"/>
          <w:sz w:val="28"/>
          <w:szCs w:val="28"/>
        </w:rPr>
        <w:t>).</w:t>
      </w:r>
      <w:r w:rsidR="007B6FFC">
        <w:rPr>
          <w:rFonts w:ascii="Times New Roman" w:hAnsi="Times New Roman" w:cs="Times New Roman"/>
          <w:sz w:val="28"/>
          <w:szCs w:val="28"/>
        </w:rPr>
        <w:t xml:space="preserve"> </w:t>
      </w:r>
      <w:r w:rsidR="005A7163">
        <w:rPr>
          <w:rFonts w:ascii="Times New Roman" w:hAnsi="Times New Roman" w:cs="Times New Roman"/>
          <w:sz w:val="28"/>
          <w:szCs w:val="28"/>
        </w:rPr>
        <w:t xml:space="preserve">Esta obra nos da também </w:t>
      </w:r>
      <w:r w:rsidR="005A7163">
        <w:rPr>
          <w:rFonts w:ascii="Times New Roman" w:hAnsi="Times New Roman" w:cs="Times New Roman"/>
          <w:sz w:val="28"/>
          <w:szCs w:val="28"/>
        </w:rPr>
        <w:lastRenderedPageBreak/>
        <w:t xml:space="preserve">um testemunho de oração pelos mortos entre os primeiros cristãos. Perpétua, no cárcere, reza intensamente pelo irmão falecido. </w:t>
      </w:r>
    </w:p>
    <w:p w:rsidR="00656364" w:rsidRDefault="00656364" w:rsidP="005152AC">
      <w:pPr>
        <w:pStyle w:val="SemEspaamento"/>
        <w:jc w:val="both"/>
        <w:rPr>
          <w:rFonts w:ascii="Times New Roman" w:hAnsi="Times New Roman" w:cs="Times New Roman"/>
          <w:sz w:val="28"/>
          <w:szCs w:val="28"/>
        </w:rPr>
      </w:pPr>
    </w:p>
    <w:p w:rsidR="00656364" w:rsidRDefault="00656364" w:rsidP="005152AC">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Encontramos também outros termos que indicam, por essa época, aqueles que estão fazendo sua caminhada para o batismo. Certamente </w:t>
      </w:r>
      <w:r w:rsidRPr="00656364">
        <w:rPr>
          <w:rFonts w:ascii="Times New Roman" w:hAnsi="Times New Roman" w:cs="Times New Roman"/>
          <w:b/>
          <w:i/>
          <w:sz w:val="28"/>
          <w:szCs w:val="28"/>
        </w:rPr>
        <w:t>catecúmeno</w:t>
      </w:r>
      <w:r>
        <w:rPr>
          <w:rFonts w:ascii="Times New Roman" w:hAnsi="Times New Roman" w:cs="Times New Roman"/>
          <w:sz w:val="28"/>
          <w:szCs w:val="28"/>
        </w:rPr>
        <w:t xml:space="preserve"> foi o que teve maior sucesso, mas não foi nem o primeiro nem o único. O próprio Clemente usa também o termo </w:t>
      </w:r>
      <w:r w:rsidRPr="00656364">
        <w:rPr>
          <w:rFonts w:ascii="Times New Roman" w:hAnsi="Times New Roman" w:cs="Times New Roman"/>
          <w:b/>
          <w:i/>
          <w:sz w:val="28"/>
          <w:szCs w:val="28"/>
        </w:rPr>
        <w:t>ouvinte</w:t>
      </w:r>
      <w:r>
        <w:rPr>
          <w:rFonts w:ascii="Times New Roman" w:hAnsi="Times New Roman" w:cs="Times New Roman"/>
          <w:sz w:val="28"/>
          <w:szCs w:val="28"/>
        </w:rPr>
        <w:t xml:space="preserve"> (</w:t>
      </w:r>
      <w:r w:rsidRPr="00777F45">
        <w:rPr>
          <w:rFonts w:ascii="Times New Roman" w:hAnsi="Times New Roman" w:cs="Times New Roman"/>
          <w:i/>
          <w:sz w:val="28"/>
          <w:szCs w:val="28"/>
        </w:rPr>
        <w:t>audiens</w:t>
      </w:r>
      <w:r>
        <w:rPr>
          <w:rFonts w:ascii="Times New Roman" w:hAnsi="Times New Roman" w:cs="Times New Roman"/>
          <w:sz w:val="28"/>
          <w:szCs w:val="28"/>
        </w:rPr>
        <w:t xml:space="preserve">, auditor). </w:t>
      </w:r>
      <w:r w:rsidR="0004511A">
        <w:rPr>
          <w:rFonts w:ascii="Times New Roman" w:hAnsi="Times New Roman" w:cs="Times New Roman"/>
          <w:sz w:val="28"/>
          <w:szCs w:val="28"/>
        </w:rPr>
        <w:t xml:space="preserve">Mas encontramos ainda </w:t>
      </w:r>
      <w:r w:rsidR="0004511A" w:rsidRPr="00777F45">
        <w:rPr>
          <w:rFonts w:ascii="Times New Roman" w:hAnsi="Times New Roman" w:cs="Times New Roman"/>
          <w:b/>
          <w:i/>
          <w:sz w:val="28"/>
          <w:szCs w:val="28"/>
        </w:rPr>
        <w:t>prosélito de Cristo</w:t>
      </w:r>
      <w:r w:rsidR="0004511A">
        <w:rPr>
          <w:rFonts w:ascii="Times New Roman" w:hAnsi="Times New Roman" w:cs="Times New Roman"/>
          <w:sz w:val="28"/>
          <w:szCs w:val="28"/>
        </w:rPr>
        <w:t xml:space="preserve">; </w:t>
      </w:r>
      <w:r w:rsidR="00777F45">
        <w:rPr>
          <w:rFonts w:ascii="Times New Roman" w:hAnsi="Times New Roman" w:cs="Times New Roman"/>
          <w:sz w:val="28"/>
          <w:szCs w:val="28"/>
        </w:rPr>
        <w:t xml:space="preserve">e </w:t>
      </w:r>
      <w:r w:rsidR="0004511A">
        <w:rPr>
          <w:rFonts w:ascii="Times New Roman" w:hAnsi="Times New Roman" w:cs="Times New Roman"/>
          <w:sz w:val="28"/>
          <w:szCs w:val="28"/>
        </w:rPr>
        <w:t xml:space="preserve">embora mais raramente, </w:t>
      </w:r>
      <w:r w:rsidR="0004511A" w:rsidRPr="0004511A">
        <w:rPr>
          <w:rFonts w:ascii="Times New Roman" w:hAnsi="Times New Roman" w:cs="Times New Roman"/>
          <w:b/>
          <w:i/>
          <w:sz w:val="28"/>
          <w:szCs w:val="28"/>
        </w:rPr>
        <w:t>recruta</w:t>
      </w:r>
      <w:r w:rsidR="0004511A">
        <w:rPr>
          <w:rFonts w:ascii="Times New Roman" w:hAnsi="Times New Roman" w:cs="Times New Roman"/>
          <w:sz w:val="28"/>
          <w:szCs w:val="28"/>
        </w:rPr>
        <w:t>, o opondo a quem já recebeu os sacramentos, soldado.</w:t>
      </w:r>
      <w:r w:rsidR="00331C7B">
        <w:rPr>
          <w:rFonts w:ascii="Times New Roman" w:hAnsi="Times New Roman" w:cs="Times New Roman"/>
          <w:sz w:val="28"/>
          <w:szCs w:val="28"/>
        </w:rPr>
        <w:t xml:space="preserve"> Tertuliano utiliza o nome de </w:t>
      </w:r>
      <w:r w:rsidR="00331C7B" w:rsidRPr="00331C7B">
        <w:rPr>
          <w:rFonts w:ascii="Times New Roman" w:hAnsi="Times New Roman" w:cs="Times New Roman"/>
          <w:b/>
          <w:i/>
          <w:sz w:val="28"/>
          <w:szCs w:val="28"/>
        </w:rPr>
        <w:t>noviço</w:t>
      </w:r>
      <w:r w:rsidR="00331C7B">
        <w:rPr>
          <w:rFonts w:ascii="Times New Roman" w:hAnsi="Times New Roman" w:cs="Times New Roman"/>
          <w:sz w:val="28"/>
          <w:szCs w:val="28"/>
        </w:rPr>
        <w:t xml:space="preserve"> (</w:t>
      </w:r>
      <w:r w:rsidR="00331C7B" w:rsidRPr="00777F45">
        <w:rPr>
          <w:rFonts w:ascii="Times New Roman" w:hAnsi="Times New Roman" w:cs="Times New Roman"/>
          <w:i/>
          <w:sz w:val="28"/>
          <w:szCs w:val="28"/>
        </w:rPr>
        <w:t>De Penitentia</w:t>
      </w:r>
      <w:r w:rsidR="00331C7B">
        <w:rPr>
          <w:rFonts w:ascii="Times New Roman" w:hAnsi="Times New Roman" w:cs="Times New Roman"/>
          <w:sz w:val="28"/>
          <w:szCs w:val="28"/>
        </w:rPr>
        <w:t xml:space="preserve"> 6,1).</w:t>
      </w:r>
    </w:p>
    <w:p w:rsidR="00760354" w:rsidRDefault="00760354" w:rsidP="005152AC">
      <w:pPr>
        <w:pStyle w:val="SemEspaamento"/>
        <w:jc w:val="both"/>
        <w:rPr>
          <w:rFonts w:ascii="Times New Roman" w:hAnsi="Times New Roman" w:cs="Times New Roman"/>
          <w:sz w:val="28"/>
          <w:szCs w:val="28"/>
        </w:rPr>
      </w:pPr>
    </w:p>
    <w:p w:rsidR="00760354" w:rsidRPr="00760354" w:rsidRDefault="00760354" w:rsidP="005152AC">
      <w:pPr>
        <w:pStyle w:val="SemEspaamento"/>
        <w:jc w:val="both"/>
        <w:rPr>
          <w:rFonts w:ascii="Times New Roman" w:hAnsi="Times New Roman" w:cs="Times New Roman"/>
          <w:b/>
          <w:i/>
          <w:sz w:val="32"/>
          <w:szCs w:val="32"/>
        </w:rPr>
      </w:pPr>
      <w:r>
        <w:rPr>
          <w:rFonts w:ascii="Times New Roman" w:hAnsi="Times New Roman" w:cs="Times New Roman"/>
          <w:sz w:val="28"/>
          <w:szCs w:val="28"/>
        </w:rPr>
        <w:tab/>
      </w:r>
      <w:r w:rsidRPr="00760354">
        <w:rPr>
          <w:rFonts w:ascii="Times New Roman" w:hAnsi="Times New Roman" w:cs="Times New Roman"/>
          <w:b/>
          <w:i/>
          <w:sz w:val="32"/>
          <w:szCs w:val="32"/>
        </w:rPr>
        <w:t>Tudo isto demonstra que em Alexandria e Cartago, entre 200 e 210, aqueles que deseja</w:t>
      </w:r>
      <w:r w:rsidR="00206072">
        <w:rPr>
          <w:rFonts w:ascii="Times New Roman" w:hAnsi="Times New Roman" w:cs="Times New Roman"/>
          <w:b/>
          <w:i/>
          <w:sz w:val="32"/>
          <w:szCs w:val="32"/>
        </w:rPr>
        <w:t>va</w:t>
      </w:r>
      <w:r w:rsidRPr="00760354">
        <w:rPr>
          <w:rFonts w:ascii="Times New Roman" w:hAnsi="Times New Roman" w:cs="Times New Roman"/>
          <w:b/>
          <w:i/>
          <w:sz w:val="32"/>
          <w:szCs w:val="32"/>
        </w:rPr>
        <w:t>m receber o batismo e participar da Eucaristia passa</w:t>
      </w:r>
      <w:r w:rsidR="00206072">
        <w:rPr>
          <w:rFonts w:ascii="Times New Roman" w:hAnsi="Times New Roman" w:cs="Times New Roman"/>
          <w:b/>
          <w:i/>
          <w:sz w:val="32"/>
          <w:szCs w:val="32"/>
        </w:rPr>
        <w:t>va</w:t>
      </w:r>
      <w:r w:rsidRPr="00760354">
        <w:rPr>
          <w:rFonts w:ascii="Times New Roman" w:hAnsi="Times New Roman" w:cs="Times New Roman"/>
          <w:b/>
          <w:i/>
          <w:sz w:val="32"/>
          <w:szCs w:val="32"/>
        </w:rPr>
        <w:t>m por um tempo de preparação intelectual e moral, juntamente com o amadurecimento da fé, não sendo admitidos na Igreja senão depois de darem provas da seriedade de sua conversão. O batismo poderia se realizar em qualquer dia, mas dava-se preferência para o dia da Páscoa. Antes, porém, passa</w:t>
      </w:r>
      <w:r w:rsidR="00206072">
        <w:rPr>
          <w:rFonts w:ascii="Times New Roman" w:hAnsi="Times New Roman" w:cs="Times New Roman"/>
          <w:b/>
          <w:i/>
          <w:sz w:val="32"/>
          <w:szCs w:val="32"/>
        </w:rPr>
        <w:t>va</w:t>
      </w:r>
      <w:r w:rsidRPr="00760354">
        <w:rPr>
          <w:rFonts w:ascii="Times New Roman" w:hAnsi="Times New Roman" w:cs="Times New Roman"/>
          <w:b/>
          <w:i/>
          <w:sz w:val="32"/>
          <w:szCs w:val="32"/>
        </w:rPr>
        <w:t>m um tempo mais intenso de jejum e oração, provavelmente uma semana.</w:t>
      </w:r>
    </w:p>
    <w:sectPr w:rsidR="00760354" w:rsidRPr="00760354" w:rsidSect="0098132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ADD" w:rsidRDefault="00F14ADD" w:rsidP="00DE18B0">
      <w:pPr>
        <w:spacing w:after="0" w:line="240" w:lineRule="auto"/>
      </w:pPr>
      <w:r>
        <w:separator/>
      </w:r>
    </w:p>
  </w:endnote>
  <w:endnote w:type="continuationSeparator" w:id="1">
    <w:p w:rsidR="00F14ADD" w:rsidRDefault="00F14ADD" w:rsidP="00DE1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ADD" w:rsidRDefault="00F14ADD" w:rsidP="00DE18B0">
      <w:pPr>
        <w:spacing w:after="0" w:line="240" w:lineRule="auto"/>
      </w:pPr>
      <w:r>
        <w:separator/>
      </w:r>
    </w:p>
  </w:footnote>
  <w:footnote w:type="continuationSeparator" w:id="1">
    <w:p w:rsidR="00F14ADD" w:rsidRDefault="00F14ADD" w:rsidP="00DE18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04B7"/>
    <w:rsid w:val="00010EB8"/>
    <w:rsid w:val="0004511A"/>
    <w:rsid w:val="00060FCD"/>
    <w:rsid w:val="000A7242"/>
    <w:rsid w:val="00135C39"/>
    <w:rsid w:val="00206072"/>
    <w:rsid w:val="0024182B"/>
    <w:rsid w:val="00251F59"/>
    <w:rsid w:val="00331C7B"/>
    <w:rsid w:val="00353747"/>
    <w:rsid w:val="003749AE"/>
    <w:rsid w:val="00397A42"/>
    <w:rsid w:val="00403C8C"/>
    <w:rsid w:val="004042B6"/>
    <w:rsid w:val="00452D35"/>
    <w:rsid w:val="004919EF"/>
    <w:rsid w:val="005152AC"/>
    <w:rsid w:val="005A7163"/>
    <w:rsid w:val="00600E96"/>
    <w:rsid w:val="00616406"/>
    <w:rsid w:val="00656364"/>
    <w:rsid w:val="007104B7"/>
    <w:rsid w:val="00760354"/>
    <w:rsid w:val="00777F45"/>
    <w:rsid w:val="007B6FFC"/>
    <w:rsid w:val="007F78B7"/>
    <w:rsid w:val="008A15F8"/>
    <w:rsid w:val="00971920"/>
    <w:rsid w:val="00981325"/>
    <w:rsid w:val="00AE6151"/>
    <w:rsid w:val="00AF7445"/>
    <w:rsid w:val="00B658B5"/>
    <w:rsid w:val="00C42246"/>
    <w:rsid w:val="00CC0CB4"/>
    <w:rsid w:val="00CE74A6"/>
    <w:rsid w:val="00D057EF"/>
    <w:rsid w:val="00DB63E1"/>
    <w:rsid w:val="00DE18B0"/>
    <w:rsid w:val="00E01C84"/>
    <w:rsid w:val="00F14ADD"/>
    <w:rsid w:val="00FB75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2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104B7"/>
    <w:pPr>
      <w:spacing w:after="0" w:line="240" w:lineRule="auto"/>
    </w:pPr>
  </w:style>
  <w:style w:type="paragraph" w:styleId="Textodenotaderodap">
    <w:name w:val="footnote text"/>
    <w:basedOn w:val="Normal"/>
    <w:link w:val="TextodenotaderodapChar"/>
    <w:uiPriority w:val="99"/>
    <w:semiHidden/>
    <w:unhideWhenUsed/>
    <w:rsid w:val="00DE18B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18B0"/>
    <w:rPr>
      <w:sz w:val="20"/>
      <w:szCs w:val="20"/>
    </w:rPr>
  </w:style>
  <w:style w:type="character" w:styleId="Refdenotaderodap">
    <w:name w:val="footnote reference"/>
    <w:basedOn w:val="Fontepargpadro"/>
    <w:uiPriority w:val="99"/>
    <w:semiHidden/>
    <w:unhideWhenUsed/>
    <w:rsid w:val="00DE18B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FF1CB-A6B3-4E87-B8BC-4ADB941C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919</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BELINI</dc:creator>
  <cp:lastModifiedBy>LUIZ BELINI</cp:lastModifiedBy>
  <cp:revision>18</cp:revision>
  <dcterms:created xsi:type="dcterms:W3CDTF">2019-06-03T18:01:00Z</dcterms:created>
  <dcterms:modified xsi:type="dcterms:W3CDTF">2019-09-16T12:10:00Z</dcterms:modified>
</cp:coreProperties>
</file>